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298" w:rsidRDefault="00220298" w:rsidP="00046FAC">
      <w:pPr>
        <w:spacing w:line="240" w:lineRule="auto"/>
        <w:ind w:firstLine="426"/>
        <w:rPr>
          <w:b/>
          <w:sz w:val="28"/>
          <w:lang w:val="kk-KZ"/>
        </w:rPr>
      </w:pPr>
      <w:r>
        <w:rPr>
          <w:b/>
          <w:sz w:val="28"/>
          <w:lang w:val="kk-KZ"/>
        </w:rPr>
        <w:t>Магистранттың өздік жұмыс тапсырмаларының тақырыптары</w:t>
      </w:r>
    </w:p>
    <w:tbl>
      <w:tblPr>
        <w:tblW w:w="9767" w:type="dxa"/>
        <w:jc w:val="center"/>
        <w:tblLayout w:type="fixed"/>
        <w:tblLook w:val="0000"/>
      </w:tblPr>
      <w:tblGrid>
        <w:gridCol w:w="9767"/>
      </w:tblGrid>
      <w:tr w:rsidR="00046FAC" w:rsidRPr="007B1E4D" w:rsidTr="00150825">
        <w:tblPrEx>
          <w:tblCellMar>
            <w:top w:w="0" w:type="dxa"/>
            <w:bottom w:w="0" w:type="dxa"/>
          </w:tblCellMar>
        </w:tblPrEx>
        <w:trPr>
          <w:trHeight w:val="342"/>
          <w:jc w:val="center"/>
        </w:trPr>
        <w:tc>
          <w:tcPr>
            <w:tcW w:w="9767" w:type="dxa"/>
          </w:tcPr>
          <w:p w:rsidR="00046FAC" w:rsidRPr="007B1E4D" w:rsidRDefault="00046FAC" w:rsidP="00220298">
            <w:pPr>
              <w:pStyle w:val="a3"/>
              <w:ind w:firstLine="567"/>
              <w:jc w:val="both"/>
              <w:rPr>
                <w:b/>
                <w:i/>
                <w:sz w:val="28"/>
                <w:szCs w:val="28"/>
              </w:rPr>
            </w:pPr>
            <w:r w:rsidRPr="00220298">
              <w:rPr>
                <w:sz w:val="28"/>
                <w:szCs w:val="28"/>
                <w:lang w:val="kk-KZ"/>
              </w:rPr>
              <w:t xml:space="preserve">1. </w:t>
            </w:r>
            <w:r w:rsidR="00220298">
              <w:rPr>
                <w:sz w:val="28"/>
                <w:szCs w:val="28"/>
                <w:lang w:val="kk-KZ"/>
              </w:rPr>
              <w:t xml:space="preserve">Сақталған паролдерді бұзудан қорғау принциптерін қарастыру. </w:t>
            </w:r>
          </w:p>
        </w:tc>
      </w:tr>
      <w:tr w:rsidR="00046FAC" w:rsidRPr="007B1E4D" w:rsidTr="00150825">
        <w:tblPrEx>
          <w:tblCellMar>
            <w:top w:w="0" w:type="dxa"/>
            <w:bottom w:w="0" w:type="dxa"/>
          </w:tblCellMar>
        </w:tblPrEx>
        <w:trPr>
          <w:trHeight w:val="322"/>
          <w:jc w:val="center"/>
        </w:trPr>
        <w:tc>
          <w:tcPr>
            <w:tcW w:w="9767" w:type="dxa"/>
          </w:tcPr>
          <w:p w:rsidR="00046FAC" w:rsidRPr="007B1E4D" w:rsidRDefault="00046FAC" w:rsidP="00220298">
            <w:pPr>
              <w:spacing w:line="240" w:lineRule="auto"/>
              <w:ind w:firstLine="567"/>
              <w:rPr>
                <w:b/>
                <w:i/>
                <w:sz w:val="28"/>
                <w:szCs w:val="28"/>
              </w:rPr>
            </w:pPr>
            <w:r w:rsidRPr="007B1E4D">
              <w:rPr>
                <w:sz w:val="28"/>
                <w:szCs w:val="28"/>
              </w:rPr>
              <w:t xml:space="preserve">2. </w:t>
            </w:r>
            <w:r w:rsidR="00220298">
              <w:rPr>
                <w:sz w:val="28"/>
                <w:szCs w:val="28"/>
                <w:lang w:val="kk-KZ"/>
              </w:rPr>
              <w:t xml:space="preserve">Желідегі сақталған паролдерді қорғау принциптерін қарастыру. </w:t>
            </w:r>
          </w:p>
        </w:tc>
      </w:tr>
      <w:tr w:rsidR="00046FAC" w:rsidRPr="007B1E4D" w:rsidTr="00150825">
        <w:tblPrEx>
          <w:tblCellMar>
            <w:top w:w="0" w:type="dxa"/>
            <w:bottom w:w="0" w:type="dxa"/>
          </w:tblCellMar>
        </w:tblPrEx>
        <w:trPr>
          <w:trHeight w:val="645"/>
          <w:jc w:val="center"/>
        </w:trPr>
        <w:tc>
          <w:tcPr>
            <w:tcW w:w="9767" w:type="dxa"/>
          </w:tcPr>
          <w:p w:rsidR="00046FAC" w:rsidRPr="007B1E4D" w:rsidRDefault="00046FAC" w:rsidP="00220298">
            <w:pPr>
              <w:spacing w:line="240" w:lineRule="auto"/>
              <w:ind w:firstLine="567"/>
              <w:rPr>
                <w:b/>
                <w:i/>
                <w:sz w:val="28"/>
                <w:szCs w:val="28"/>
              </w:rPr>
            </w:pPr>
            <w:r w:rsidRPr="007B1E4D">
              <w:rPr>
                <w:sz w:val="28"/>
                <w:szCs w:val="28"/>
              </w:rPr>
              <w:t xml:space="preserve">3. </w:t>
            </w:r>
            <w:r w:rsidR="00220298">
              <w:rPr>
                <w:sz w:val="28"/>
                <w:szCs w:val="28"/>
                <w:lang w:val="kk-KZ"/>
              </w:rPr>
              <w:t xml:space="preserve">Бір модель бойынша регистрдің жылу негізінже кездейсоқ сандардың генераторын қарастыру. </w:t>
            </w:r>
          </w:p>
        </w:tc>
      </w:tr>
      <w:tr w:rsidR="00046FAC" w:rsidRPr="007B1E4D" w:rsidTr="00150825">
        <w:tblPrEx>
          <w:tblCellMar>
            <w:top w:w="0" w:type="dxa"/>
            <w:bottom w:w="0" w:type="dxa"/>
          </w:tblCellMar>
        </w:tblPrEx>
        <w:trPr>
          <w:trHeight w:val="686"/>
          <w:jc w:val="center"/>
        </w:trPr>
        <w:tc>
          <w:tcPr>
            <w:tcW w:w="9767" w:type="dxa"/>
          </w:tcPr>
          <w:p w:rsidR="00046FAC" w:rsidRPr="007B1E4D" w:rsidRDefault="00046FAC" w:rsidP="00E83BFA">
            <w:pPr>
              <w:spacing w:line="240" w:lineRule="auto"/>
              <w:ind w:firstLine="567"/>
              <w:rPr>
                <w:b/>
                <w:i/>
                <w:sz w:val="28"/>
                <w:szCs w:val="28"/>
              </w:rPr>
            </w:pPr>
            <w:r w:rsidRPr="007B1E4D">
              <w:rPr>
                <w:sz w:val="28"/>
                <w:szCs w:val="28"/>
              </w:rPr>
              <w:t xml:space="preserve">4. </w:t>
            </w:r>
            <w:r w:rsidR="00E83BFA">
              <w:rPr>
                <w:sz w:val="28"/>
                <w:szCs w:val="28"/>
                <w:lang w:val="kk-KZ"/>
              </w:rPr>
              <w:t xml:space="preserve"> Машинаның разрядты торларының үлкен сандар модулін алу үшін арифметикалық модульдарға бағдарламасын құрып, әдістемесін қарастыру. </w:t>
            </w:r>
          </w:p>
        </w:tc>
      </w:tr>
      <w:tr w:rsidR="00046FAC" w:rsidRPr="007B1E4D" w:rsidTr="00150825">
        <w:tblPrEx>
          <w:tblCellMar>
            <w:top w:w="0" w:type="dxa"/>
            <w:bottom w:w="0" w:type="dxa"/>
          </w:tblCellMar>
        </w:tblPrEx>
        <w:trPr>
          <w:trHeight w:val="645"/>
          <w:jc w:val="center"/>
        </w:trPr>
        <w:tc>
          <w:tcPr>
            <w:tcW w:w="9767" w:type="dxa"/>
          </w:tcPr>
          <w:p w:rsidR="00046FAC" w:rsidRPr="007B1E4D" w:rsidRDefault="00046FAC" w:rsidP="009E7350">
            <w:pPr>
              <w:spacing w:line="240" w:lineRule="auto"/>
              <w:ind w:firstLine="567"/>
              <w:rPr>
                <w:b/>
                <w:i/>
                <w:sz w:val="28"/>
                <w:szCs w:val="28"/>
              </w:rPr>
            </w:pPr>
            <w:r w:rsidRPr="007B1E4D">
              <w:rPr>
                <w:sz w:val="28"/>
                <w:szCs w:val="28"/>
              </w:rPr>
              <w:t xml:space="preserve">5. </w:t>
            </w:r>
            <w:r w:rsidR="009E7350">
              <w:rPr>
                <w:sz w:val="28"/>
                <w:szCs w:val="28"/>
                <w:lang w:val="kk-KZ"/>
              </w:rPr>
              <w:t xml:space="preserve">Жылдамдату әдістерінің біреуінің көмегімен модульді арифметиканың үлкен сандардың көбейту моделін қарастыру.  </w:t>
            </w:r>
          </w:p>
        </w:tc>
      </w:tr>
      <w:tr w:rsidR="00046FAC" w:rsidRPr="007B1E4D" w:rsidTr="00150825">
        <w:tblPrEx>
          <w:tblCellMar>
            <w:top w:w="0" w:type="dxa"/>
            <w:bottom w:w="0" w:type="dxa"/>
          </w:tblCellMar>
        </w:tblPrEx>
        <w:trPr>
          <w:trHeight w:val="665"/>
          <w:jc w:val="center"/>
        </w:trPr>
        <w:tc>
          <w:tcPr>
            <w:tcW w:w="9767" w:type="dxa"/>
          </w:tcPr>
          <w:p w:rsidR="00046FAC" w:rsidRPr="007B1E4D" w:rsidRDefault="00046FAC" w:rsidP="0082484D">
            <w:pPr>
              <w:spacing w:line="240" w:lineRule="auto"/>
              <w:ind w:firstLine="567"/>
              <w:rPr>
                <w:b/>
                <w:i/>
                <w:sz w:val="28"/>
                <w:szCs w:val="28"/>
              </w:rPr>
            </w:pPr>
            <w:r w:rsidRPr="007B1E4D">
              <w:rPr>
                <w:sz w:val="28"/>
                <w:szCs w:val="28"/>
              </w:rPr>
              <w:t xml:space="preserve">6. </w:t>
            </w:r>
            <w:r w:rsidR="0082484D">
              <w:rPr>
                <w:sz w:val="28"/>
                <w:szCs w:val="28"/>
                <w:lang w:val="kk-KZ"/>
              </w:rPr>
              <w:t xml:space="preserve">Жылдамдату әдістерінің біреуінің көмегімен модульді арифметиканың үлкен сандарды дәрежеге шығару моделін қарастыру.  </w:t>
            </w:r>
          </w:p>
        </w:tc>
      </w:tr>
      <w:tr w:rsidR="00046FAC" w:rsidRPr="007B1E4D" w:rsidTr="00150825">
        <w:tblPrEx>
          <w:tblCellMar>
            <w:top w:w="0" w:type="dxa"/>
            <w:bottom w:w="0" w:type="dxa"/>
          </w:tblCellMar>
        </w:tblPrEx>
        <w:trPr>
          <w:trHeight w:val="645"/>
          <w:jc w:val="center"/>
        </w:trPr>
        <w:tc>
          <w:tcPr>
            <w:tcW w:w="9767" w:type="dxa"/>
          </w:tcPr>
          <w:p w:rsidR="00046FAC" w:rsidRPr="007B1E4D" w:rsidRDefault="00046FAC" w:rsidP="0082484D">
            <w:pPr>
              <w:spacing w:line="240" w:lineRule="auto"/>
              <w:ind w:firstLine="567"/>
              <w:rPr>
                <w:b/>
                <w:i/>
                <w:sz w:val="28"/>
                <w:szCs w:val="28"/>
              </w:rPr>
            </w:pPr>
            <w:r w:rsidRPr="007B1E4D">
              <w:rPr>
                <w:sz w:val="28"/>
                <w:szCs w:val="28"/>
              </w:rPr>
              <w:t xml:space="preserve">7. </w:t>
            </w:r>
            <w:r w:rsidR="0082484D">
              <w:rPr>
                <w:sz w:val="28"/>
                <w:szCs w:val="28"/>
                <w:lang w:val="kk-KZ"/>
              </w:rPr>
              <w:t xml:space="preserve">Сызықты конгруэнтті генератордағы үлкен сандардың  жүзеге асыруын қарастыру. </w:t>
            </w:r>
            <w:r w:rsidRPr="007B1E4D">
              <w:rPr>
                <w:sz w:val="28"/>
                <w:szCs w:val="28"/>
              </w:rPr>
              <w:t>(</w:t>
            </w:r>
            <w:r w:rsidR="0082484D">
              <w:rPr>
                <w:sz w:val="28"/>
                <w:szCs w:val="28"/>
                <w:lang w:val="kk-KZ"/>
              </w:rPr>
              <w:t>машинаның разрядты торы</w:t>
            </w:r>
            <w:r w:rsidRPr="007B1E4D">
              <w:rPr>
                <w:sz w:val="28"/>
                <w:szCs w:val="28"/>
              </w:rPr>
              <w:t>).</w:t>
            </w:r>
          </w:p>
        </w:tc>
      </w:tr>
      <w:tr w:rsidR="00046FAC" w:rsidRPr="007B1E4D" w:rsidTr="00150825">
        <w:tblPrEx>
          <w:tblCellMar>
            <w:top w:w="0" w:type="dxa"/>
            <w:bottom w:w="0" w:type="dxa"/>
          </w:tblCellMar>
        </w:tblPrEx>
        <w:trPr>
          <w:trHeight w:val="645"/>
          <w:jc w:val="center"/>
        </w:trPr>
        <w:tc>
          <w:tcPr>
            <w:tcW w:w="9767" w:type="dxa"/>
          </w:tcPr>
          <w:p w:rsidR="00046FAC" w:rsidRPr="007B1E4D" w:rsidRDefault="00046FAC" w:rsidP="0082484D">
            <w:pPr>
              <w:spacing w:line="240" w:lineRule="auto"/>
              <w:ind w:firstLine="567"/>
              <w:rPr>
                <w:b/>
                <w:i/>
                <w:sz w:val="28"/>
                <w:szCs w:val="28"/>
              </w:rPr>
            </w:pPr>
            <w:r w:rsidRPr="007B1E4D">
              <w:rPr>
                <w:sz w:val="28"/>
                <w:szCs w:val="28"/>
              </w:rPr>
              <w:t xml:space="preserve">8. </w:t>
            </w:r>
            <w:r w:rsidR="0082484D">
              <w:rPr>
                <w:sz w:val="28"/>
                <w:szCs w:val="28"/>
                <w:lang w:val="kk-KZ"/>
              </w:rPr>
              <w:t xml:space="preserve">32 битті машина үшін </w:t>
            </w:r>
            <w:r w:rsidR="0082484D" w:rsidRPr="007B1E4D">
              <w:rPr>
                <w:sz w:val="28"/>
                <w:szCs w:val="28"/>
              </w:rPr>
              <w:t>ГОСТ 28147-89</w:t>
            </w:r>
            <w:r w:rsidR="0082484D">
              <w:rPr>
                <w:sz w:val="28"/>
                <w:szCs w:val="28"/>
                <w:lang w:val="kk-KZ"/>
              </w:rPr>
              <w:t xml:space="preserve"> бөлек блоктарының жүзе асырылуын қарастыру. </w:t>
            </w:r>
          </w:p>
        </w:tc>
      </w:tr>
      <w:tr w:rsidR="00046FAC" w:rsidRPr="007B1E4D" w:rsidTr="00150825">
        <w:tblPrEx>
          <w:tblCellMar>
            <w:top w:w="0" w:type="dxa"/>
            <w:bottom w:w="0" w:type="dxa"/>
          </w:tblCellMar>
        </w:tblPrEx>
        <w:trPr>
          <w:trHeight w:val="816"/>
          <w:jc w:val="center"/>
        </w:trPr>
        <w:tc>
          <w:tcPr>
            <w:tcW w:w="9767" w:type="dxa"/>
          </w:tcPr>
          <w:p w:rsidR="00046FAC" w:rsidRPr="007B1E4D" w:rsidRDefault="00046FAC" w:rsidP="003A0CF0">
            <w:pPr>
              <w:spacing w:line="240" w:lineRule="auto"/>
              <w:ind w:firstLine="567"/>
              <w:rPr>
                <w:b/>
                <w:i/>
                <w:sz w:val="28"/>
                <w:szCs w:val="28"/>
              </w:rPr>
            </w:pPr>
            <w:r w:rsidRPr="007B1E4D">
              <w:rPr>
                <w:sz w:val="28"/>
                <w:szCs w:val="28"/>
              </w:rPr>
              <w:t xml:space="preserve">9. </w:t>
            </w:r>
            <w:r w:rsidR="003A0CF0">
              <w:rPr>
                <w:sz w:val="28"/>
                <w:szCs w:val="28"/>
                <w:lang w:val="kk-KZ"/>
              </w:rPr>
              <w:t>бұрын құрылған процедураларды қарапайым ауыстыру режимінде шифрлеу блогының моделін құру.</w:t>
            </w:r>
          </w:p>
        </w:tc>
      </w:tr>
      <w:tr w:rsidR="00046FAC" w:rsidRPr="007B1E4D" w:rsidTr="00150825">
        <w:tblPrEx>
          <w:tblCellMar>
            <w:top w:w="0" w:type="dxa"/>
            <w:bottom w:w="0" w:type="dxa"/>
          </w:tblCellMar>
        </w:tblPrEx>
        <w:trPr>
          <w:trHeight w:val="411"/>
          <w:jc w:val="center"/>
        </w:trPr>
        <w:tc>
          <w:tcPr>
            <w:tcW w:w="9767" w:type="dxa"/>
          </w:tcPr>
          <w:p w:rsidR="00046FAC" w:rsidRPr="007B1E4D" w:rsidRDefault="00046FAC" w:rsidP="003A0CF0">
            <w:pPr>
              <w:spacing w:line="240" w:lineRule="auto"/>
              <w:ind w:firstLine="567"/>
              <w:rPr>
                <w:b/>
                <w:i/>
                <w:sz w:val="28"/>
                <w:szCs w:val="28"/>
              </w:rPr>
            </w:pPr>
            <w:r w:rsidRPr="007B1E4D">
              <w:rPr>
                <w:sz w:val="28"/>
                <w:szCs w:val="28"/>
              </w:rPr>
              <w:t xml:space="preserve">10. </w:t>
            </w:r>
            <w:r w:rsidR="003A0CF0" w:rsidRPr="007B1E4D">
              <w:rPr>
                <w:sz w:val="28"/>
                <w:szCs w:val="28"/>
                <w:lang w:val="en-US"/>
              </w:rPr>
              <w:t>SHA</w:t>
            </w:r>
            <w:r w:rsidR="003A0CF0" w:rsidRPr="007B1E4D">
              <w:rPr>
                <w:sz w:val="28"/>
                <w:szCs w:val="28"/>
              </w:rPr>
              <w:t xml:space="preserve"> </w:t>
            </w:r>
            <w:r w:rsidR="003A0CF0">
              <w:rPr>
                <w:sz w:val="28"/>
                <w:szCs w:val="28"/>
                <w:lang w:val="kk-KZ"/>
              </w:rPr>
              <w:t xml:space="preserve">стандартында хэш алу моделін қарастыру. </w:t>
            </w:r>
          </w:p>
        </w:tc>
      </w:tr>
      <w:tr w:rsidR="00046FAC" w:rsidRPr="008A5238" w:rsidTr="00150825">
        <w:tblPrEx>
          <w:tblCellMar>
            <w:top w:w="0" w:type="dxa"/>
            <w:bottom w:w="0" w:type="dxa"/>
          </w:tblCellMar>
        </w:tblPrEx>
        <w:trPr>
          <w:trHeight w:val="645"/>
          <w:jc w:val="center"/>
        </w:trPr>
        <w:tc>
          <w:tcPr>
            <w:tcW w:w="9767" w:type="dxa"/>
          </w:tcPr>
          <w:p w:rsidR="00046FAC" w:rsidRPr="008A5238" w:rsidRDefault="00046FAC" w:rsidP="008A5238">
            <w:pPr>
              <w:spacing w:line="240" w:lineRule="auto"/>
              <w:ind w:firstLine="567"/>
              <w:rPr>
                <w:sz w:val="28"/>
                <w:szCs w:val="28"/>
                <w:lang w:val="kk-KZ"/>
              </w:rPr>
            </w:pPr>
            <w:r w:rsidRPr="007B1E4D">
              <w:rPr>
                <w:sz w:val="28"/>
                <w:szCs w:val="28"/>
              </w:rPr>
              <w:t xml:space="preserve">11. </w:t>
            </w:r>
            <w:r w:rsidR="008A5238">
              <w:rPr>
                <w:sz w:val="28"/>
                <w:szCs w:val="28"/>
                <w:lang w:val="kk-KZ"/>
              </w:rPr>
              <w:t>Бүтінсанды арифметика үшін үлкен бүтін сандармен жұмыс. Ұзындығы үлкен сандарды қосу (мысалы, ұзындығы 20 байт)</w:t>
            </w:r>
          </w:p>
        </w:tc>
      </w:tr>
      <w:tr w:rsidR="00046FAC" w:rsidRPr="008A5238" w:rsidTr="00150825">
        <w:tblPrEx>
          <w:tblCellMar>
            <w:top w:w="0" w:type="dxa"/>
            <w:bottom w:w="0" w:type="dxa"/>
          </w:tblCellMar>
        </w:tblPrEx>
        <w:trPr>
          <w:trHeight w:val="645"/>
          <w:jc w:val="center"/>
        </w:trPr>
        <w:tc>
          <w:tcPr>
            <w:tcW w:w="9767" w:type="dxa"/>
          </w:tcPr>
          <w:p w:rsidR="00046FAC" w:rsidRPr="008A5238" w:rsidRDefault="00046FAC" w:rsidP="008A5238">
            <w:pPr>
              <w:spacing w:line="240" w:lineRule="auto"/>
              <w:ind w:firstLine="567"/>
              <w:rPr>
                <w:sz w:val="28"/>
                <w:szCs w:val="28"/>
                <w:lang w:val="kk-KZ"/>
              </w:rPr>
            </w:pPr>
            <w:r w:rsidRPr="008A5238">
              <w:rPr>
                <w:sz w:val="28"/>
                <w:szCs w:val="28"/>
                <w:lang w:val="kk-KZ"/>
              </w:rPr>
              <w:t xml:space="preserve">12. </w:t>
            </w:r>
            <w:r w:rsidR="008A5238">
              <w:rPr>
                <w:sz w:val="28"/>
                <w:szCs w:val="28"/>
                <w:lang w:val="kk-KZ"/>
              </w:rPr>
              <w:t>Бүтінсанды арифметика үшін үлкен бүтін сандармен жұмыс. Ұзындығы үлкен сандарды азайту (мысалы, ұзындығы 20 байт).</w:t>
            </w:r>
          </w:p>
        </w:tc>
      </w:tr>
      <w:tr w:rsidR="00046FAC" w:rsidRPr="007B1E4D" w:rsidTr="00150825">
        <w:tblPrEx>
          <w:tblCellMar>
            <w:top w:w="0" w:type="dxa"/>
            <w:bottom w:w="0" w:type="dxa"/>
          </w:tblCellMar>
        </w:tblPrEx>
        <w:trPr>
          <w:trHeight w:val="322"/>
          <w:jc w:val="center"/>
        </w:trPr>
        <w:tc>
          <w:tcPr>
            <w:tcW w:w="9767" w:type="dxa"/>
          </w:tcPr>
          <w:p w:rsidR="00046FAC" w:rsidRPr="007B1E4D" w:rsidRDefault="00046FAC" w:rsidP="00072453">
            <w:pPr>
              <w:spacing w:line="240" w:lineRule="auto"/>
              <w:ind w:firstLine="567"/>
              <w:rPr>
                <w:b/>
                <w:i/>
                <w:sz w:val="28"/>
                <w:szCs w:val="28"/>
              </w:rPr>
            </w:pPr>
            <w:r w:rsidRPr="007B1E4D">
              <w:rPr>
                <w:sz w:val="28"/>
                <w:szCs w:val="28"/>
              </w:rPr>
              <w:t xml:space="preserve">13. </w:t>
            </w:r>
            <w:r w:rsidR="00072453">
              <w:rPr>
                <w:sz w:val="28"/>
                <w:szCs w:val="28"/>
                <w:lang w:val="kk-KZ"/>
              </w:rPr>
              <w:t>Үлкен сандарды көбейту жә</w:t>
            </w:r>
            <w:proofErr w:type="gramStart"/>
            <w:r w:rsidR="00072453">
              <w:rPr>
                <w:sz w:val="28"/>
                <w:szCs w:val="28"/>
                <w:lang w:val="kk-KZ"/>
              </w:rPr>
              <w:t>не б</w:t>
            </w:r>
            <w:proofErr w:type="gramEnd"/>
            <w:r w:rsidR="00072453">
              <w:rPr>
                <w:sz w:val="28"/>
                <w:szCs w:val="28"/>
                <w:lang w:val="kk-KZ"/>
              </w:rPr>
              <w:t xml:space="preserve">өлу моделдері. </w:t>
            </w:r>
          </w:p>
        </w:tc>
      </w:tr>
      <w:tr w:rsidR="00046FAC" w:rsidRPr="007B1E4D" w:rsidTr="00150825">
        <w:tblPrEx>
          <w:tblCellMar>
            <w:top w:w="0" w:type="dxa"/>
            <w:bottom w:w="0" w:type="dxa"/>
          </w:tblCellMar>
        </w:tblPrEx>
        <w:trPr>
          <w:trHeight w:val="322"/>
          <w:jc w:val="center"/>
        </w:trPr>
        <w:tc>
          <w:tcPr>
            <w:tcW w:w="9767" w:type="dxa"/>
          </w:tcPr>
          <w:p w:rsidR="00046FAC" w:rsidRPr="007B1E4D" w:rsidRDefault="00046FAC" w:rsidP="00072453">
            <w:pPr>
              <w:spacing w:line="240" w:lineRule="auto"/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  <w:r w:rsidRPr="007B1E4D">
              <w:rPr>
                <w:sz w:val="28"/>
                <w:szCs w:val="28"/>
              </w:rPr>
              <w:t xml:space="preserve"> </w:t>
            </w:r>
            <w:r w:rsidR="00072453">
              <w:rPr>
                <w:sz w:val="28"/>
                <w:szCs w:val="28"/>
                <w:lang w:val="kk-KZ"/>
              </w:rPr>
              <w:t xml:space="preserve">Қарапайым сандарды анықтау әдістемесі. Модель құру. </w:t>
            </w:r>
          </w:p>
        </w:tc>
      </w:tr>
      <w:tr w:rsidR="00046FAC" w:rsidRPr="007B1E4D" w:rsidTr="00150825">
        <w:tblPrEx>
          <w:tblCellMar>
            <w:top w:w="0" w:type="dxa"/>
            <w:bottom w:w="0" w:type="dxa"/>
          </w:tblCellMar>
        </w:tblPrEx>
        <w:trPr>
          <w:trHeight w:val="322"/>
          <w:jc w:val="center"/>
        </w:trPr>
        <w:tc>
          <w:tcPr>
            <w:tcW w:w="9767" w:type="dxa"/>
          </w:tcPr>
          <w:p w:rsidR="00046FAC" w:rsidRDefault="00046FAC" w:rsidP="00072453">
            <w:pPr>
              <w:spacing w:line="240" w:lineRule="auto"/>
              <w:ind w:firstLine="567"/>
              <w:rPr>
                <w:sz w:val="28"/>
                <w:szCs w:val="28"/>
              </w:rPr>
            </w:pPr>
            <w:r w:rsidRPr="00CA6B55">
              <w:rPr>
                <w:sz w:val="28"/>
                <w:szCs w:val="28"/>
              </w:rPr>
              <w:t xml:space="preserve">15. </w:t>
            </w:r>
            <w:r w:rsidR="00072453">
              <w:rPr>
                <w:sz w:val="28"/>
                <w:szCs w:val="28"/>
              </w:rPr>
              <w:t xml:space="preserve">Эль </w:t>
            </w:r>
            <w:proofErr w:type="spellStart"/>
            <w:r w:rsidR="00072453">
              <w:rPr>
                <w:sz w:val="28"/>
                <w:szCs w:val="28"/>
              </w:rPr>
              <w:t>Гамаля</w:t>
            </w:r>
            <w:proofErr w:type="spellEnd"/>
            <w:r w:rsidR="00072453">
              <w:rPr>
                <w:sz w:val="28"/>
                <w:szCs w:val="28"/>
                <w:lang w:val="kk-KZ"/>
              </w:rPr>
              <w:t xml:space="preserve"> алгоритмі бойынша ЭЦП-ні іске асыру моделін қарастыру. </w:t>
            </w:r>
          </w:p>
        </w:tc>
      </w:tr>
    </w:tbl>
    <w:p w:rsidR="00046FAC" w:rsidRDefault="00046FAC" w:rsidP="00046FAC"/>
    <w:p w:rsidR="00FE6915" w:rsidRDefault="00FE6915"/>
    <w:sectPr w:rsidR="00FE6915" w:rsidSect="004B4720">
      <w:pgSz w:w="11907" w:h="16840" w:code="9"/>
      <w:pgMar w:top="851" w:right="851" w:bottom="851" w:left="851" w:header="0" w:footer="0" w:gutter="0"/>
      <w:cols w:space="708"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FAC"/>
    <w:rsid w:val="00046FAC"/>
    <w:rsid w:val="00072453"/>
    <w:rsid w:val="00220298"/>
    <w:rsid w:val="003A0CF0"/>
    <w:rsid w:val="007A3CD3"/>
    <w:rsid w:val="0082484D"/>
    <w:rsid w:val="008A5238"/>
    <w:rsid w:val="009E7350"/>
    <w:rsid w:val="00E83BFA"/>
    <w:rsid w:val="00FE6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FAC"/>
    <w:pPr>
      <w:widowControl w:val="0"/>
      <w:spacing w:after="0" w:line="300" w:lineRule="auto"/>
      <w:ind w:firstLine="500"/>
      <w:jc w:val="both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раткий обратный адрес"/>
    <w:basedOn w:val="a"/>
    <w:rsid w:val="00046FAC"/>
    <w:pPr>
      <w:widowControl/>
      <w:spacing w:line="240" w:lineRule="auto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ппрп</dc:creator>
  <cp:keywords/>
  <dc:description/>
  <cp:lastModifiedBy>ппрп</cp:lastModifiedBy>
  <cp:revision>9</cp:revision>
  <dcterms:created xsi:type="dcterms:W3CDTF">2013-10-24T02:36:00Z</dcterms:created>
  <dcterms:modified xsi:type="dcterms:W3CDTF">2013-10-24T03:06:00Z</dcterms:modified>
</cp:coreProperties>
</file>